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20" w:lineRule="auto"/>
        <w:ind w:left="11624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Warszawa, dnia 28.02.2023</w:t>
      </w:r>
    </w:p>
    <w:p w:rsidR="00000000" w:rsidDel="00000000" w:rsidP="00000000" w:rsidRDefault="00000000" w:rsidRPr="00000000" w14:paraId="00000002">
      <w:pPr>
        <w:pStyle w:val="Heading3"/>
        <w:rPr/>
      </w:pPr>
      <w:r w:rsidDel="00000000" w:rsidR="00000000" w:rsidRPr="00000000">
        <w:rPr>
          <w:rtl w:val="0"/>
        </w:rPr>
        <w:t xml:space="preserve">INFORMACJE O WYBORZE NAJKORZYSTNIEJSZEJ OFERTY</w:t>
      </w:r>
    </w:p>
    <w:p w:rsidR="00000000" w:rsidDel="00000000" w:rsidP="00000000" w:rsidRDefault="00000000" w:rsidRPr="00000000" w14:paraId="00000003">
      <w:pPr>
        <w:spacing w:line="300" w:lineRule="auto"/>
        <w:ind w:left="3119" w:hanging="311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Nazwa i adres Zamawiającego: </w:t>
      </w:r>
      <w:r w:rsidDel="00000000" w:rsidR="00000000" w:rsidRPr="00000000">
        <w:rPr>
          <w:sz w:val="24"/>
          <w:szCs w:val="24"/>
          <w:rtl w:val="0"/>
        </w:rPr>
        <w:t xml:space="preserve">Fundacja Widzimy Inaczej, ul. Anielewicza 18/31, 01-032 Warszawa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Przedmiot zamówienia:  Specjalista ds. dostępności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Tryb postępowania: </w:t>
      </w:r>
      <w:r w:rsidDel="00000000" w:rsidR="00000000" w:rsidRPr="00000000">
        <w:rPr>
          <w:sz w:val="24"/>
          <w:szCs w:val="24"/>
          <w:rtl w:val="0"/>
        </w:rPr>
        <w:t xml:space="preserve">zamówienie poniżej 130 000 złotych.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Nazwa (firma) lub imię i nazwisko wykonawcy, którego ofertę wybrano:  Kamila Wróblewska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00" w:lineRule="auto"/>
        <w:ind w:left="2977" w:hanging="2977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Uzasadnienie wyboru oferty:</w:t>
      </w:r>
      <w:r w:rsidDel="00000000" w:rsidR="00000000" w:rsidRPr="00000000">
        <w:rPr>
          <w:sz w:val="24"/>
          <w:szCs w:val="24"/>
          <w:rtl w:val="0"/>
        </w:rPr>
        <w:t xml:space="preserve"> Kierując się kryterium oceny oferty - ceną, a także uwzględniając zapisy zapytania ofertowego, Zamawiający podjął  decyzję o powierzeniu  realizacji  przedmiotu zamówienia </w:t>
      </w: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przedsiębiorcy/osobie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Kamila Wróblewska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0" w:lineRule="auto"/>
        <w:ind w:left="29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Oferta jest najkorzystniejsza cenowo i spełnia pozostałe kryteria określone w zapytaniu ofertowym.</w:t>
      </w:r>
    </w:p>
    <w:p w:rsidR="00000000" w:rsidDel="00000000" w:rsidP="00000000" w:rsidRDefault="00000000" w:rsidRPr="00000000" w14:paraId="0000000A">
      <w:pPr>
        <w:spacing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Poniżej w tabeli przedstawiono nazwy (firmy) lub imię i nazwisko wykonawców, którzy złożyli oferty spełniające warunki przystąpienia (jeśli dotyczy) i podlegające ocenie według kryteriów określonych w zapytaniu Ofertowym zawierające punktację przyznaną ofertom w kryterium oceny ofert i łączną punktację</w:t>
      </w:r>
    </w:p>
    <w:tbl>
      <w:tblPr>
        <w:tblStyle w:val="Table1"/>
        <w:tblW w:w="15426.0" w:type="dxa"/>
        <w:jc w:val="left"/>
        <w:tblInd w:w="-8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7055"/>
        <w:gridCol w:w="4939"/>
        <w:gridCol w:w="2683"/>
        <w:tblGridChange w:id="0">
          <w:tblGrid>
            <w:gridCol w:w="749"/>
            <w:gridCol w:w="7055"/>
            <w:gridCol w:w="4939"/>
            <w:gridCol w:w="2683"/>
          </w:tblGrid>
        </w:tblGridChange>
      </w:tblGrid>
      <w:tr>
        <w:trPr>
          <w:cantSplit w:val="0"/>
          <w:trHeight w:val="56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Nr oferty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Nazwa (firma) lub imię i nazwisko wykonawcy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Liczba pkt w kryterium cena waga 100 %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Razem</w:t>
            </w:r>
          </w:p>
        </w:tc>
      </w:tr>
      <w:tr>
        <w:trPr>
          <w:cantSplit w:val="0"/>
          <w:trHeight w:val="317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Kamila Wróblewska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317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Lidia Białowąs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00" w:lineRule="auto"/>
        <w:ind w:left="130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ZATWIERDZAM</w:t>
      </w:r>
    </w:p>
    <w:p w:rsidR="00000000" w:rsidDel="00000000" w:rsidP="00000000" w:rsidRDefault="00000000" w:rsidRPr="00000000" w14:paraId="00000018">
      <w:pPr>
        <w:spacing w:after="240" w:before="240" w:line="300" w:lineRule="auto"/>
        <w:ind w:left="130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/-/ Robert Zarzecki</w:t>
      </w:r>
    </w:p>
    <w:p w:rsidR="00000000" w:rsidDel="00000000" w:rsidP="00000000" w:rsidRDefault="00000000" w:rsidRPr="00000000" w14:paraId="00000019">
      <w:pPr>
        <w:spacing w:after="240" w:before="240" w:line="300" w:lineRule="auto"/>
        <w:ind w:left="130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Prezes Fundacji Widzimy Inaczej</w:t>
      </w:r>
    </w:p>
    <w:sectPr>
      <w:headerReference r:id="rId6" w:type="default"/>
      <w:footerReference r:id="rId7" w:type="default"/>
      <w:footerReference r:id="rId8" w:type="even"/>
      <w:pgSz w:h="11906" w:w="16838" w:orient="landscape"/>
      <w:pgMar w:bottom="993" w:top="851" w:left="1276" w:right="64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70572" cy="207057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0572" cy="20705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21060" cy="162106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1060" cy="1621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after="240" w:line="30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